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CCF8" w14:textId="63AAEB86" w:rsidR="00921721" w:rsidRPr="00847F98" w:rsidRDefault="00921721" w:rsidP="00D21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47F98">
        <w:rPr>
          <w:rFonts w:ascii="Times New Roman" w:hAnsi="Times New Roman"/>
          <w:b/>
          <w:sz w:val="24"/>
          <w:szCs w:val="24"/>
        </w:rPr>
        <w:t>ИНДИВИДУАЛЬН</w:t>
      </w:r>
      <w:r w:rsidR="007711B3">
        <w:rPr>
          <w:rFonts w:ascii="Times New Roman" w:hAnsi="Times New Roman"/>
          <w:b/>
          <w:sz w:val="24"/>
          <w:szCs w:val="24"/>
        </w:rPr>
        <w:t>ОЕ ЗАДАНИЕ</w:t>
      </w:r>
    </w:p>
    <w:p w14:paraId="49CE5350" w14:textId="0D50872A" w:rsidR="00921721" w:rsidRDefault="0075719B" w:rsidP="0075719B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</w:t>
      </w:r>
      <w:r w:rsidR="007711B3">
        <w:rPr>
          <w:rFonts w:ascii="Times New Roman" w:hAnsi="Times New Roman"/>
          <w:b/>
          <w:sz w:val="24"/>
          <w:szCs w:val="24"/>
        </w:rPr>
        <w:t xml:space="preserve">ННОЙ </w:t>
      </w:r>
      <w:r w:rsidR="00921721" w:rsidRPr="00847F98">
        <w:rPr>
          <w:rFonts w:ascii="Times New Roman" w:hAnsi="Times New Roman"/>
          <w:b/>
          <w:sz w:val="24"/>
          <w:szCs w:val="24"/>
        </w:rPr>
        <w:t>ПРАКТИКИ</w:t>
      </w:r>
    </w:p>
    <w:p w14:paraId="4BB3FDBD" w14:textId="77777777" w:rsidR="0075719B" w:rsidRPr="0075719B" w:rsidRDefault="0075719B" w:rsidP="0075719B">
      <w:pPr>
        <w:jc w:val="center"/>
        <w:rPr>
          <w:b/>
          <w:szCs w:val="28"/>
        </w:rPr>
      </w:pPr>
      <w:r w:rsidRPr="0075719B">
        <w:rPr>
          <w:b/>
          <w:szCs w:val="28"/>
        </w:rPr>
        <w:t>ПМ 01 Выполнение работ по проектированию сетевой инфраструктуры</w:t>
      </w:r>
    </w:p>
    <w:p w14:paraId="531A1400" w14:textId="77777777" w:rsidR="0075719B" w:rsidRPr="0075719B" w:rsidRDefault="0075719B" w:rsidP="0075719B">
      <w:pPr>
        <w:jc w:val="center"/>
        <w:rPr>
          <w:sz w:val="22"/>
          <w:szCs w:val="22"/>
        </w:rPr>
      </w:pPr>
      <w:r w:rsidRPr="0075719B">
        <w:rPr>
          <w:b/>
          <w:szCs w:val="28"/>
        </w:rPr>
        <w:t>ПМ 02 Организация сетевого администрирования</w:t>
      </w:r>
    </w:p>
    <w:p w14:paraId="0A37501D" w14:textId="77777777" w:rsidR="00921721" w:rsidRPr="0075719B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857D2B5" w14:textId="77777777" w:rsidTr="00BD6F4D">
        <w:tc>
          <w:tcPr>
            <w:tcW w:w="9345" w:type="dxa"/>
          </w:tcPr>
          <w:p w14:paraId="21AA9867" w14:textId="411FED83" w:rsidR="00921721" w:rsidRPr="006A01B1" w:rsidRDefault="00921721" w:rsidP="00534D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Ф.И.О. обучающегося, номер группы</w:t>
            </w:r>
            <w:r w:rsidR="007B7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CCC5FDD" w14:textId="77777777" w:rsidTr="00BD6F4D">
        <w:tc>
          <w:tcPr>
            <w:tcW w:w="9345" w:type="dxa"/>
          </w:tcPr>
          <w:p w14:paraId="0897FA64" w14:textId="45D74D26" w:rsidR="00921721" w:rsidRPr="006A01B1" w:rsidRDefault="00FE1341" w:rsidP="00BD6F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341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719B" w:rsidRPr="0075719B">
              <w:rPr>
                <w:rFonts w:ascii="Times New Roman" w:hAnsi="Times New Roman"/>
                <w:sz w:val="24"/>
                <w:szCs w:val="24"/>
              </w:rPr>
              <w:t>09.02.06 «Сетевое и системное администрирование»</w:t>
            </w:r>
          </w:p>
        </w:tc>
      </w:tr>
    </w:tbl>
    <w:p w14:paraId="6A05A809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46BAAC95" w14:textId="77777777" w:rsidTr="00BD6F4D">
        <w:tc>
          <w:tcPr>
            <w:tcW w:w="9345" w:type="dxa"/>
          </w:tcPr>
          <w:p w14:paraId="65003B76" w14:textId="04113CEC" w:rsidR="00921721" w:rsidRPr="006A01B1" w:rsidRDefault="00921721" w:rsidP="00FE134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практики от </w:t>
            </w:r>
            <w:r w:rsidR="00FE1341">
              <w:rPr>
                <w:rFonts w:ascii="Times New Roman" w:hAnsi="Times New Roman"/>
                <w:b/>
                <w:sz w:val="24"/>
                <w:szCs w:val="24"/>
              </w:rPr>
              <w:t>СПБ ГБПОУ КИТ</w:t>
            </w:r>
            <w:r w:rsidR="00A42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A39BBE3" w14:textId="77777777" w:rsidR="00921721" w:rsidRPr="00847F98" w:rsidRDefault="00921721" w:rsidP="0092172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F59C812" w14:textId="77777777" w:rsidTr="00BD6F4D">
        <w:tc>
          <w:tcPr>
            <w:tcW w:w="9345" w:type="dxa"/>
          </w:tcPr>
          <w:p w14:paraId="4D5055A5" w14:textId="08EA2230" w:rsidR="00921721" w:rsidRPr="006A01B1" w:rsidRDefault="007F438C" w:rsidP="007F4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Махина Ксения Всеволодовна</w:t>
            </w:r>
            <w:r w:rsidR="00BE42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</w:tbl>
    <w:p w14:paraId="57534CC4" w14:textId="4BE1AE8B" w:rsidR="00921721" w:rsidRPr="00847F98" w:rsidRDefault="00FE134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</w:t>
      </w:r>
      <w:r w:rsidR="00921721" w:rsidRPr="00847F98">
        <w:rPr>
          <w:rFonts w:ascii="Times New Roman" w:hAnsi="Times New Roman"/>
          <w:i/>
          <w:sz w:val="24"/>
          <w:szCs w:val="24"/>
        </w:rPr>
        <w:t>, должность)</w:t>
      </w:r>
    </w:p>
    <w:p w14:paraId="41C8F396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2B0340FE" w14:textId="77777777" w:rsidTr="00BD6F4D">
        <w:tc>
          <w:tcPr>
            <w:tcW w:w="9345" w:type="dxa"/>
          </w:tcPr>
          <w:p w14:paraId="55C3D594" w14:textId="77777777" w:rsidR="00921721" w:rsidRPr="006A01B1" w:rsidRDefault="00921721" w:rsidP="00BD6F4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Руководитель практики от профильной организации:</w:t>
            </w:r>
          </w:p>
        </w:tc>
      </w:tr>
    </w:tbl>
    <w:p w14:paraId="72A3D3EC" w14:textId="77777777" w:rsidR="00921721" w:rsidRPr="00601BBC" w:rsidRDefault="00921721" w:rsidP="00921721">
      <w:pPr>
        <w:pStyle w:val="a3"/>
        <w:jc w:val="center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01BBC" w:rsidRPr="00601BBC" w14:paraId="3E79B540" w14:textId="77777777" w:rsidTr="00BD6F4D">
        <w:tc>
          <w:tcPr>
            <w:tcW w:w="9345" w:type="dxa"/>
          </w:tcPr>
          <w:p w14:paraId="632FEBE6" w14:textId="0A77BBA0" w:rsidR="00921721" w:rsidRPr="00601BBC" w:rsidRDefault="00921721" w:rsidP="00BD6F4D">
            <w:pPr>
              <w:pStyle w:val="a3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14:paraId="4E118502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847F98"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0D0B940D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A8B4F1A" w14:textId="77777777" w:rsidTr="00BD6F4D">
        <w:tc>
          <w:tcPr>
            <w:tcW w:w="9345" w:type="dxa"/>
          </w:tcPr>
          <w:p w14:paraId="26C1BD80" w14:textId="0C3631C5" w:rsidR="00921721" w:rsidRPr="006A01B1" w:rsidRDefault="00921721" w:rsidP="00FE13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Вид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производственная, </w:t>
            </w: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тип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1341">
              <w:rPr>
                <w:rFonts w:ascii="Times New Roman" w:hAnsi="Times New Roman"/>
                <w:sz w:val="24"/>
                <w:szCs w:val="24"/>
              </w:rPr>
              <w:t>по профилю специальности</w:t>
            </w:r>
          </w:p>
        </w:tc>
      </w:tr>
    </w:tbl>
    <w:p w14:paraId="792D1222" w14:textId="77777777" w:rsidR="00CE1EFB" w:rsidRDefault="00CE1EFB" w:rsidP="00CE1E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1D300D1" w14:textId="0DCFD50D" w:rsidR="00CE1EFB" w:rsidRPr="006A01B1" w:rsidRDefault="00CE1EFB" w:rsidP="00CE1EFB">
      <w:pPr>
        <w:pStyle w:val="a3"/>
        <w:rPr>
          <w:rFonts w:ascii="Times New Roman" w:hAnsi="Times New Roman"/>
          <w:b/>
          <w:sz w:val="24"/>
          <w:szCs w:val="24"/>
        </w:rPr>
      </w:pPr>
      <w:r w:rsidRPr="006A01B1">
        <w:rPr>
          <w:rFonts w:ascii="Times New Roman" w:hAnsi="Times New Roman"/>
          <w:b/>
          <w:sz w:val="24"/>
          <w:szCs w:val="24"/>
        </w:rPr>
        <w:t xml:space="preserve">Цель практики: </w:t>
      </w:r>
    </w:p>
    <w:p w14:paraId="26D328C5" w14:textId="77777777" w:rsidR="00CE1EFB" w:rsidRPr="003F34B6" w:rsidRDefault="00CE1EFB" w:rsidP="00F44A0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37B3A">
        <w:t>закрепление и углубление знаний, полученных студентами в процессе теоретического обучения, приобретении навыков и опыта практической работы</w:t>
      </w:r>
      <w:r>
        <w:t>.</w:t>
      </w:r>
    </w:p>
    <w:p w14:paraId="2DF60940" w14:textId="0F0D86D3" w:rsidR="00CE1EFB" w:rsidRPr="00CE1EFB" w:rsidRDefault="00CE1EFB" w:rsidP="00CE1EF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EF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практики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2CDB916" w14:textId="77777777" w:rsidR="00CE1EFB" w:rsidRPr="001874A9" w:rsidRDefault="00CE1EFB" w:rsidP="00CE1EFB">
      <w:pPr>
        <w:pStyle w:val="a4"/>
        <w:numPr>
          <w:ilvl w:val="0"/>
          <w:numId w:val="3"/>
        </w:numPr>
      </w:pPr>
      <w:r w:rsidRPr="001874A9">
        <w:t>Сбор и анализ информации о предприятии (организации).</w:t>
      </w:r>
    </w:p>
    <w:p w14:paraId="39425CDB" w14:textId="77777777" w:rsidR="00CE1EFB" w:rsidRDefault="00CE1EFB" w:rsidP="00CE1EFB">
      <w:pPr>
        <w:pStyle w:val="a4"/>
        <w:numPr>
          <w:ilvl w:val="0"/>
          <w:numId w:val="3"/>
        </w:numPr>
      </w:pPr>
      <w:r w:rsidRPr="001874A9">
        <w:t>Выполнение индивидуального задания.</w:t>
      </w:r>
    </w:p>
    <w:p w14:paraId="41F10B8F" w14:textId="77777777" w:rsidR="00CE1EFB" w:rsidRDefault="00CE1EFB" w:rsidP="00CE1EFB">
      <w:pPr>
        <w:pStyle w:val="a4"/>
        <w:numPr>
          <w:ilvl w:val="0"/>
          <w:numId w:val="3"/>
        </w:numPr>
      </w:pPr>
      <w:r w:rsidRPr="001874A9">
        <w:t>Описание этапов выполнения индивидуального задания.</w:t>
      </w:r>
    </w:p>
    <w:p w14:paraId="57554A29" w14:textId="77777777" w:rsidR="00CE1EFB" w:rsidRPr="00C130B6" w:rsidRDefault="00CE1EFB" w:rsidP="00CE1EFB">
      <w:pPr>
        <w:pStyle w:val="a4"/>
        <w:numPr>
          <w:ilvl w:val="0"/>
          <w:numId w:val="3"/>
        </w:numPr>
      </w:pPr>
      <w:r w:rsidRPr="001874A9">
        <w:t>Оформление отчета по практике в соответствии с требованиями стандартов.</w:t>
      </w:r>
    </w:p>
    <w:p w14:paraId="443DCE3A" w14:textId="09D36DD3" w:rsidR="00CE1EFB" w:rsidRPr="00042224" w:rsidRDefault="00CE1EFB" w:rsidP="00D21327">
      <w:pPr>
        <w:pStyle w:val="a3"/>
        <w:spacing w:after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EFB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Индивидуальное задание: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5143"/>
        <w:gridCol w:w="3498"/>
      </w:tblGrid>
      <w:tr w:rsidR="00042224" w:rsidRPr="00296B4C" w14:paraId="2BF584A1" w14:textId="77777777" w:rsidTr="00B3339D">
        <w:trPr>
          <w:trHeight w:val="356"/>
        </w:trPr>
        <w:tc>
          <w:tcPr>
            <w:tcW w:w="1135" w:type="dxa"/>
            <w:vAlign w:val="center"/>
          </w:tcPr>
          <w:p w14:paraId="5972C59F" w14:textId="77777777" w:rsidR="00042224" w:rsidRPr="00296B4C" w:rsidRDefault="00042224" w:rsidP="0056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6B4C">
              <w:rPr>
                <w:rFonts w:eastAsiaTheme="minorEastAsia"/>
                <w:b/>
                <w:bCs/>
                <w:w w:val="98"/>
              </w:rPr>
              <w:t>Код</w:t>
            </w:r>
          </w:p>
        </w:tc>
        <w:tc>
          <w:tcPr>
            <w:tcW w:w="5143" w:type="dxa"/>
            <w:vAlign w:val="center"/>
          </w:tcPr>
          <w:p w14:paraId="23144486" w14:textId="77777777" w:rsidR="00042224" w:rsidRPr="00296B4C" w:rsidRDefault="00042224" w:rsidP="0056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6B4C">
              <w:rPr>
                <w:rFonts w:eastAsiaTheme="minorEastAsia"/>
                <w:b/>
                <w:bCs/>
              </w:rPr>
              <w:t>Наименование результата обучения</w:t>
            </w:r>
          </w:p>
        </w:tc>
        <w:tc>
          <w:tcPr>
            <w:tcW w:w="3498" w:type="dxa"/>
          </w:tcPr>
          <w:p w14:paraId="7EAD2B2D" w14:textId="77777777" w:rsidR="00042224" w:rsidRPr="00042224" w:rsidRDefault="00042224" w:rsidP="00042224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4222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Вид работ,</w:t>
            </w:r>
          </w:p>
          <w:p w14:paraId="69246528" w14:textId="77777777" w:rsidR="00042224" w:rsidRDefault="00042224" w:rsidP="0004222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042224">
              <w:rPr>
                <w:rFonts w:ascii="Times New Roman" w:hAnsi="Times New Roman"/>
                <w:b/>
                <w:szCs w:val="28"/>
              </w:rPr>
              <w:t>раздел отчета по практике</w:t>
            </w:r>
          </w:p>
          <w:p w14:paraId="5ADCE750" w14:textId="2E65A4C5" w:rsidR="000944E9" w:rsidRPr="008C05A1" w:rsidRDefault="000944E9" w:rsidP="0053009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C05A1" w:rsidRPr="005D04D4" w14:paraId="1AC132F7" w14:textId="77777777" w:rsidTr="00B3339D">
        <w:trPr>
          <w:trHeight w:val="481"/>
        </w:trPr>
        <w:tc>
          <w:tcPr>
            <w:tcW w:w="1135" w:type="dxa"/>
          </w:tcPr>
          <w:p w14:paraId="04EDD694" w14:textId="5589E0D7" w:rsidR="008C05A1" w:rsidRPr="00296B4C" w:rsidRDefault="008C05A1" w:rsidP="0075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t>ПК 1.1</w:t>
            </w:r>
          </w:p>
        </w:tc>
        <w:tc>
          <w:tcPr>
            <w:tcW w:w="5143" w:type="dxa"/>
          </w:tcPr>
          <w:p w14:paraId="334DA72F" w14:textId="5503FE6B" w:rsidR="008C05A1" w:rsidRPr="00296B4C" w:rsidRDefault="008C05A1" w:rsidP="0075719B">
            <w:pPr>
              <w:jc w:val="both"/>
              <w:rPr>
                <w:iCs/>
                <w:color w:val="000000"/>
              </w:rPr>
            </w:pPr>
            <w:r>
              <w:t>Выполнять проектирование кабельной структуры компьютерной сети.</w:t>
            </w:r>
          </w:p>
        </w:tc>
        <w:tc>
          <w:tcPr>
            <w:tcW w:w="3498" w:type="dxa"/>
          </w:tcPr>
          <w:p w14:paraId="6BCA1782" w14:textId="0C6EE386" w:rsidR="008C05A1" w:rsidRPr="00144FFD" w:rsidRDefault="008C05A1" w:rsidP="0075719B">
            <w:pPr>
              <w:jc w:val="both"/>
              <w:rPr>
                <w:iCs/>
                <w:color w:val="FF0000"/>
              </w:rPr>
            </w:pPr>
          </w:p>
        </w:tc>
      </w:tr>
      <w:tr w:rsidR="008C05A1" w:rsidRPr="00296B4C" w14:paraId="59979123" w14:textId="77777777" w:rsidTr="00B3339D">
        <w:trPr>
          <w:trHeight w:val="362"/>
        </w:trPr>
        <w:tc>
          <w:tcPr>
            <w:tcW w:w="1135" w:type="dxa"/>
          </w:tcPr>
          <w:p w14:paraId="00CCFD4F" w14:textId="25837864" w:rsidR="008C05A1" w:rsidRPr="00296B4C" w:rsidRDefault="008C05A1" w:rsidP="0075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t>ПК 1.2</w:t>
            </w:r>
          </w:p>
        </w:tc>
        <w:tc>
          <w:tcPr>
            <w:tcW w:w="5143" w:type="dxa"/>
          </w:tcPr>
          <w:p w14:paraId="531E6F6D" w14:textId="154443D6" w:rsidR="008C05A1" w:rsidRPr="00296B4C" w:rsidRDefault="008C05A1" w:rsidP="0075719B">
            <w:pPr>
              <w:jc w:val="both"/>
              <w:rPr>
                <w:iCs/>
                <w:color w:val="000000"/>
              </w:rPr>
            </w:pPr>
            <w: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  <w:tc>
          <w:tcPr>
            <w:tcW w:w="3498" w:type="dxa"/>
          </w:tcPr>
          <w:p w14:paraId="42D38E2A" w14:textId="77777777" w:rsidR="008C05A1" w:rsidRPr="00144FFD" w:rsidRDefault="008C05A1" w:rsidP="0075719B">
            <w:pPr>
              <w:jc w:val="both"/>
              <w:rPr>
                <w:iCs/>
                <w:color w:val="FF0000"/>
              </w:rPr>
            </w:pPr>
          </w:p>
        </w:tc>
      </w:tr>
      <w:tr w:rsidR="0075719B" w:rsidRPr="005D04D4" w14:paraId="25D50760" w14:textId="77777777" w:rsidTr="00B3339D">
        <w:trPr>
          <w:trHeight w:val="481"/>
        </w:trPr>
        <w:tc>
          <w:tcPr>
            <w:tcW w:w="1135" w:type="dxa"/>
          </w:tcPr>
          <w:p w14:paraId="26A7C58E" w14:textId="3FAE5777" w:rsidR="0075719B" w:rsidRPr="00296B4C" w:rsidRDefault="0075719B" w:rsidP="0075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t>ПК 1.3</w:t>
            </w:r>
          </w:p>
        </w:tc>
        <w:tc>
          <w:tcPr>
            <w:tcW w:w="5143" w:type="dxa"/>
          </w:tcPr>
          <w:p w14:paraId="0D52AA43" w14:textId="76EB30F8" w:rsidR="0075719B" w:rsidRPr="00296B4C" w:rsidRDefault="0075719B" w:rsidP="0075719B">
            <w:pPr>
              <w:jc w:val="both"/>
              <w:rPr>
                <w:iCs/>
                <w:color w:val="000000"/>
              </w:rPr>
            </w:pPr>
            <w:r>
              <w:t>Обеспечивать защиту информации в сети с использованием программно-аппаратных средств.</w:t>
            </w:r>
          </w:p>
        </w:tc>
        <w:tc>
          <w:tcPr>
            <w:tcW w:w="3498" w:type="dxa"/>
          </w:tcPr>
          <w:p w14:paraId="608DB59C" w14:textId="77777777" w:rsidR="0075719B" w:rsidRPr="00144FFD" w:rsidRDefault="0075719B" w:rsidP="0075719B">
            <w:pPr>
              <w:jc w:val="both"/>
              <w:rPr>
                <w:iCs/>
                <w:color w:val="FF0000"/>
              </w:rPr>
            </w:pPr>
          </w:p>
        </w:tc>
      </w:tr>
      <w:tr w:rsidR="0075719B" w:rsidRPr="00296B4C" w14:paraId="50AFF3CC" w14:textId="77777777" w:rsidTr="00B3339D">
        <w:trPr>
          <w:trHeight w:val="243"/>
        </w:trPr>
        <w:tc>
          <w:tcPr>
            <w:tcW w:w="1135" w:type="dxa"/>
          </w:tcPr>
          <w:p w14:paraId="7888B9A0" w14:textId="1E5E407B" w:rsidR="0075719B" w:rsidRPr="00296B4C" w:rsidRDefault="0075719B" w:rsidP="0075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t>ПК 1.4</w:t>
            </w:r>
          </w:p>
        </w:tc>
        <w:tc>
          <w:tcPr>
            <w:tcW w:w="5143" w:type="dxa"/>
          </w:tcPr>
          <w:p w14:paraId="30462178" w14:textId="37C29E31" w:rsidR="0075719B" w:rsidRPr="00296B4C" w:rsidRDefault="0075719B" w:rsidP="0075719B">
            <w:pPr>
              <w:jc w:val="both"/>
              <w:rPr>
                <w:iCs/>
                <w:color w:val="000000"/>
              </w:rPr>
            </w:pPr>
            <w: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3498" w:type="dxa"/>
          </w:tcPr>
          <w:p w14:paraId="519B78D2" w14:textId="77777777" w:rsidR="0075719B" w:rsidRPr="00144FFD" w:rsidRDefault="0075719B" w:rsidP="0075719B">
            <w:pPr>
              <w:jc w:val="both"/>
              <w:rPr>
                <w:iCs/>
                <w:color w:val="FF0000"/>
              </w:rPr>
            </w:pPr>
          </w:p>
        </w:tc>
      </w:tr>
      <w:tr w:rsidR="0075719B" w:rsidRPr="00296B4C" w14:paraId="0E9390C4" w14:textId="77777777" w:rsidTr="00B3339D">
        <w:trPr>
          <w:trHeight w:val="237"/>
        </w:trPr>
        <w:tc>
          <w:tcPr>
            <w:tcW w:w="1135" w:type="dxa"/>
          </w:tcPr>
          <w:p w14:paraId="0928A684" w14:textId="20DC76C4" w:rsidR="0075719B" w:rsidRPr="00296B4C" w:rsidRDefault="0075719B" w:rsidP="0075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t>ПК 1.5</w:t>
            </w:r>
          </w:p>
        </w:tc>
        <w:tc>
          <w:tcPr>
            <w:tcW w:w="5143" w:type="dxa"/>
          </w:tcPr>
          <w:p w14:paraId="7788BB6A" w14:textId="403BA0A2" w:rsidR="0075719B" w:rsidRPr="00296B4C" w:rsidRDefault="0075719B" w:rsidP="0075719B">
            <w:pPr>
              <w:jc w:val="both"/>
              <w:rPr>
                <w:iCs/>
                <w:color w:val="000000"/>
              </w:rPr>
            </w:pPr>
            <w:r>
              <w:t>Выполнять требования нормативно-технической документации, иметь опыт оформления проектной документации.</w:t>
            </w:r>
          </w:p>
        </w:tc>
        <w:tc>
          <w:tcPr>
            <w:tcW w:w="3498" w:type="dxa"/>
          </w:tcPr>
          <w:p w14:paraId="71D85BF5" w14:textId="77777777" w:rsidR="0075719B" w:rsidRPr="00144FFD" w:rsidRDefault="0075719B" w:rsidP="0075719B">
            <w:pPr>
              <w:jc w:val="both"/>
              <w:rPr>
                <w:iCs/>
                <w:color w:val="FF0000"/>
              </w:rPr>
            </w:pPr>
          </w:p>
        </w:tc>
      </w:tr>
      <w:tr w:rsidR="0075719B" w:rsidRPr="00296B4C" w14:paraId="43F7B846" w14:textId="77777777" w:rsidTr="00B3339D">
        <w:trPr>
          <w:trHeight w:val="362"/>
        </w:trPr>
        <w:tc>
          <w:tcPr>
            <w:tcW w:w="1135" w:type="dxa"/>
          </w:tcPr>
          <w:p w14:paraId="37C094DD" w14:textId="44C50D00" w:rsidR="0075719B" w:rsidRPr="00296B4C" w:rsidRDefault="0075719B" w:rsidP="0075719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lastRenderedPageBreak/>
              <w:t>ПК 2.1</w:t>
            </w:r>
          </w:p>
        </w:tc>
        <w:tc>
          <w:tcPr>
            <w:tcW w:w="5143" w:type="dxa"/>
          </w:tcPr>
          <w:p w14:paraId="721BB7ED" w14:textId="4A8E30BB" w:rsidR="0075719B" w:rsidRPr="00296B4C" w:rsidRDefault="0075719B" w:rsidP="0075719B">
            <w:pPr>
              <w:jc w:val="both"/>
              <w:rPr>
                <w:iCs/>
                <w:color w:val="000000"/>
              </w:rPr>
            </w:pPr>
            <w:r>
              <w:t>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3498" w:type="dxa"/>
          </w:tcPr>
          <w:p w14:paraId="5FF81573" w14:textId="77777777" w:rsidR="0075719B" w:rsidRPr="00144FFD" w:rsidRDefault="0075719B" w:rsidP="0075719B">
            <w:pPr>
              <w:jc w:val="both"/>
              <w:rPr>
                <w:iCs/>
                <w:color w:val="FF0000"/>
              </w:rPr>
            </w:pPr>
          </w:p>
        </w:tc>
      </w:tr>
      <w:tr w:rsidR="0075719B" w:rsidRPr="00296B4C" w14:paraId="3FC7496B" w14:textId="77777777" w:rsidTr="00B3339D">
        <w:trPr>
          <w:trHeight w:val="362"/>
        </w:trPr>
        <w:tc>
          <w:tcPr>
            <w:tcW w:w="1135" w:type="dxa"/>
          </w:tcPr>
          <w:p w14:paraId="50B6C820" w14:textId="5690A3FF" w:rsidR="0075719B" w:rsidRPr="00296B4C" w:rsidRDefault="0075719B" w:rsidP="0075719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t>ПК 2.2</w:t>
            </w:r>
          </w:p>
        </w:tc>
        <w:tc>
          <w:tcPr>
            <w:tcW w:w="5143" w:type="dxa"/>
          </w:tcPr>
          <w:p w14:paraId="0F285230" w14:textId="4BF05385" w:rsidR="0075719B" w:rsidRPr="00296B4C" w:rsidRDefault="0075719B" w:rsidP="0075719B">
            <w:pPr>
              <w:jc w:val="both"/>
              <w:rPr>
                <w:iCs/>
                <w:color w:val="000000"/>
              </w:rPr>
            </w:pPr>
            <w:r>
              <w:t>Администрировать сетевые ресурсы в информационных системах.</w:t>
            </w:r>
          </w:p>
        </w:tc>
        <w:tc>
          <w:tcPr>
            <w:tcW w:w="3498" w:type="dxa"/>
          </w:tcPr>
          <w:p w14:paraId="18E5B7C2" w14:textId="77777777" w:rsidR="0075719B" w:rsidRPr="00144FFD" w:rsidRDefault="0075719B" w:rsidP="0075719B">
            <w:pPr>
              <w:jc w:val="both"/>
              <w:rPr>
                <w:iCs/>
                <w:color w:val="FF0000"/>
              </w:rPr>
            </w:pPr>
          </w:p>
        </w:tc>
      </w:tr>
      <w:tr w:rsidR="0075719B" w:rsidRPr="00296B4C" w14:paraId="42A192AC" w14:textId="77777777" w:rsidTr="00B3339D">
        <w:trPr>
          <w:trHeight w:val="362"/>
        </w:trPr>
        <w:tc>
          <w:tcPr>
            <w:tcW w:w="1135" w:type="dxa"/>
          </w:tcPr>
          <w:p w14:paraId="5B5873B3" w14:textId="05F0562A" w:rsidR="0075719B" w:rsidRPr="00296B4C" w:rsidRDefault="0075719B" w:rsidP="0075719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t>ПК 2.3</w:t>
            </w:r>
          </w:p>
        </w:tc>
        <w:tc>
          <w:tcPr>
            <w:tcW w:w="5143" w:type="dxa"/>
          </w:tcPr>
          <w:p w14:paraId="6B5B6E18" w14:textId="5DC0EA22" w:rsidR="0075719B" w:rsidRPr="00296B4C" w:rsidRDefault="0075719B" w:rsidP="0075719B">
            <w:pPr>
              <w:jc w:val="both"/>
              <w:rPr>
                <w:iCs/>
                <w:color w:val="000000"/>
              </w:rPr>
            </w:pPr>
            <w:r>
              <w:t>Обеспечивать сбор данных для анализа использования и функционирования программно-технических средств компьютерных сетей</w:t>
            </w:r>
          </w:p>
        </w:tc>
        <w:tc>
          <w:tcPr>
            <w:tcW w:w="3498" w:type="dxa"/>
          </w:tcPr>
          <w:p w14:paraId="2D9B8748" w14:textId="77777777" w:rsidR="0075719B" w:rsidRPr="00144FFD" w:rsidRDefault="0075719B" w:rsidP="0075719B">
            <w:pPr>
              <w:jc w:val="both"/>
              <w:rPr>
                <w:iCs/>
                <w:color w:val="FF0000"/>
              </w:rPr>
            </w:pPr>
          </w:p>
        </w:tc>
      </w:tr>
      <w:tr w:rsidR="0075719B" w:rsidRPr="00296B4C" w14:paraId="119EC467" w14:textId="77777777" w:rsidTr="00B3339D">
        <w:trPr>
          <w:trHeight w:val="362"/>
        </w:trPr>
        <w:tc>
          <w:tcPr>
            <w:tcW w:w="1135" w:type="dxa"/>
          </w:tcPr>
          <w:p w14:paraId="4B84AF31" w14:textId="70264BA4" w:rsidR="0075719B" w:rsidRPr="00296B4C" w:rsidRDefault="0075719B" w:rsidP="0075719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t>ПК 2.4</w:t>
            </w:r>
          </w:p>
        </w:tc>
        <w:tc>
          <w:tcPr>
            <w:tcW w:w="5143" w:type="dxa"/>
          </w:tcPr>
          <w:p w14:paraId="3C41DB6B" w14:textId="4CE30BDE" w:rsidR="0075719B" w:rsidRPr="00296B4C" w:rsidRDefault="0075719B" w:rsidP="0075719B">
            <w:pPr>
              <w:jc w:val="both"/>
              <w:rPr>
                <w:iCs/>
                <w:color w:val="000000"/>
              </w:rPr>
            </w:pPr>
            <w: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3498" w:type="dxa"/>
          </w:tcPr>
          <w:p w14:paraId="458B71EF" w14:textId="77777777" w:rsidR="0075719B" w:rsidRPr="00144FFD" w:rsidRDefault="0075719B" w:rsidP="0075719B">
            <w:pPr>
              <w:jc w:val="both"/>
              <w:rPr>
                <w:iCs/>
                <w:color w:val="FF0000"/>
              </w:rPr>
            </w:pPr>
          </w:p>
        </w:tc>
      </w:tr>
    </w:tbl>
    <w:p w14:paraId="7E7AF506" w14:textId="735A57DB" w:rsidR="00F86454" w:rsidRDefault="00F86454" w:rsidP="0092172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2D4C63" w14:textId="1A4399AC" w:rsidR="00530094" w:rsidRPr="00530094" w:rsidRDefault="00530094" w:rsidP="00530094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>Обучающийся                                                            _________________________</w:t>
      </w:r>
      <w:r w:rsidR="008C05A1" w:rsidRPr="008C05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34D08" w:rsidRPr="00534D08">
        <w:rPr>
          <w:rFonts w:ascii="Times New Roman" w:hAnsi="Times New Roman"/>
          <w:sz w:val="24"/>
          <w:szCs w:val="24"/>
        </w:rPr>
        <w:t>ФИО</w:t>
      </w:r>
    </w:p>
    <w:p w14:paraId="74D854F1" w14:textId="77777777" w:rsidR="00530094" w:rsidRPr="00530094" w:rsidRDefault="00530094" w:rsidP="00530094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</w:p>
    <w:p w14:paraId="2A3F9FBB" w14:textId="77777777" w:rsidR="00530094" w:rsidRPr="00530094" w:rsidRDefault="00530094" w:rsidP="00530094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Руководитель практики </w:t>
      </w:r>
    </w:p>
    <w:p w14:paraId="65DF9E46" w14:textId="7284077C" w:rsidR="00530094" w:rsidRPr="00530094" w:rsidRDefault="00530094" w:rsidP="00530094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D81941">
        <w:rPr>
          <w:rFonts w:ascii="Times New Roman" w:hAnsi="Times New Roman"/>
          <w:color w:val="FF0000"/>
          <w:sz w:val="24"/>
          <w:szCs w:val="24"/>
        </w:rPr>
        <w:t xml:space="preserve">должность, наименование организации                  </w:t>
      </w: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 </w:t>
      </w:r>
      <w:r w:rsidR="00534D08" w:rsidRPr="00534D08">
        <w:rPr>
          <w:rFonts w:ascii="Times New Roman" w:hAnsi="Times New Roman"/>
          <w:sz w:val="24"/>
          <w:szCs w:val="24"/>
        </w:rPr>
        <w:t>ФИО</w:t>
      </w:r>
    </w:p>
    <w:p w14:paraId="4EC7DF5C" w14:textId="77777777" w:rsidR="00530094" w:rsidRPr="00530094" w:rsidRDefault="00530094" w:rsidP="00530094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</w:p>
    <w:p w14:paraId="64D0B6E5" w14:textId="77777777" w:rsidR="00530094" w:rsidRPr="00530094" w:rsidRDefault="00530094" w:rsidP="00530094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Руководитель практики </w:t>
      </w:r>
    </w:p>
    <w:p w14:paraId="3CF2D8B6" w14:textId="317DE673" w:rsidR="00850716" w:rsidRPr="00755F8C" w:rsidRDefault="00530094" w:rsidP="00530094">
      <w:pPr>
        <w:pStyle w:val="a3"/>
        <w:tabs>
          <w:tab w:val="left" w:pos="4962"/>
        </w:tabs>
        <w:ind w:left="-142"/>
        <w:rPr>
          <w:rFonts w:ascii="Times New Roman" w:hAnsi="Times New Roman"/>
          <w:sz w:val="24"/>
          <w:szCs w:val="24"/>
          <w:u w:val="single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>от СПБ ГБПОУ КИТ</w:t>
      </w:r>
      <w:r w:rsidRPr="00530094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  <w:bookmarkStart w:id="0" w:name="_GoBack"/>
      <w:bookmarkEnd w:id="0"/>
      <w:r w:rsidR="007F438C">
        <w:rPr>
          <w:rFonts w:ascii="Times New Roman" w:hAnsi="Times New Roman"/>
          <w:color w:val="000000" w:themeColor="text1"/>
          <w:sz w:val="24"/>
          <w:szCs w:val="24"/>
        </w:rPr>
        <w:t>_ Махина К.В.</w:t>
      </w:r>
      <w:r w:rsidR="00921721" w:rsidRPr="00847F98">
        <w:rPr>
          <w:rFonts w:ascii="Times New Roman" w:hAnsi="Times New Roman"/>
          <w:sz w:val="24"/>
          <w:szCs w:val="24"/>
        </w:rPr>
        <w:tab/>
      </w:r>
    </w:p>
    <w:sectPr w:rsidR="00850716" w:rsidRPr="00755F8C" w:rsidSect="007711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4F6"/>
    <w:multiLevelType w:val="hybridMultilevel"/>
    <w:tmpl w:val="A402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9FC"/>
    <w:multiLevelType w:val="hybridMultilevel"/>
    <w:tmpl w:val="88E2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6A12"/>
    <w:multiLevelType w:val="hybridMultilevel"/>
    <w:tmpl w:val="E96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17D9"/>
    <w:multiLevelType w:val="hybridMultilevel"/>
    <w:tmpl w:val="1D76BA08"/>
    <w:lvl w:ilvl="0" w:tplc="B00092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905"/>
    <w:multiLevelType w:val="hybridMultilevel"/>
    <w:tmpl w:val="24BE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6684"/>
    <w:multiLevelType w:val="hybridMultilevel"/>
    <w:tmpl w:val="39D28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5CD7"/>
    <w:multiLevelType w:val="hybridMultilevel"/>
    <w:tmpl w:val="6FE2CEAA"/>
    <w:lvl w:ilvl="0" w:tplc="76BC7552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7EA8"/>
    <w:multiLevelType w:val="hybridMultilevel"/>
    <w:tmpl w:val="7E06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7076E"/>
    <w:multiLevelType w:val="hybridMultilevel"/>
    <w:tmpl w:val="649895E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21"/>
    <w:rsid w:val="00001BD6"/>
    <w:rsid w:val="00042224"/>
    <w:rsid w:val="000944E9"/>
    <w:rsid w:val="000B0E93"/>
    <w:rsid w:val="000C6F4D"/>
    <w:rsid w:val="000E5230"/>
    <w:rsid w:val="00122485"/>
    <w:rsid w:val="00126ECB"/>
    <w:rsid w:val="00144FFD"/>
    <w:rsid w:val="00151DF9"/>
    <w:rsid w:val="001604DF"/>
    <w:rsid w:val="001874A9"/>
    <w:rsid w:val="00195A99"/>
    <w:rsid w:val="001B4A7C"/>
    <w:rsid w:val="002279A3"/>
    <w:rsid w:val="0030364E"/>
    <w:rsid w:val="0033204F"/>
    <w:rsid w:val="0034483D"/>
    <w:rsid w:val="00361AE6"/>
    <w:rsid w:val="003A6723"/>
    <w:rsid w:val="003F34B6"/>
    <w:rsid w:val="00497137"/>
    <w:rsid w:val="00530094"/>
    <w:rsid w:val="00534D08"/>
    <w:rsid w:val="00585B4B"/>
    <w:rsid w:val="00601BBC"/>
    <w:rsid w:val="006143BC"/>
    <w:rsid w:val="00656A52"/>
    <w:rsid w:val="00682A1B"/>
    <w:rsid w:val="00702A3E"/>
    <w:rsid w:val="007533A6"/>
    <w:rsid w:val="00755F8C"/>
    <w:rsid w:val="0075719B"/>
    <w:rsid w:val="007571AB"/>
    <w:rsid w:val="007711B3"/>
    <w:rsid w:val="007B7016"/>
    <w:rsid w:val="007F438C"/>
    <w:rsid w:val="0082551A"/>
    <w:rsid w:val="00843363"/>
    <w:rsid w:val="008456E4"/>
    <w:rsid w:val="00845DBB"/>
    <w:rsid w:val="00850716"/>
    <w:rsid w:val="008C05A1"/>
    <w:rsid w:val="00904A7A"/>
    <w:rsid w:val="00921721"/>
    <w:rsid w:val="00934F35"/>
    <w:rsid w:val="009C4A35"/>
    <w:rsid w:val="00A14BD9"/>
    <w:rsid w:val="00A27462"/>
    <w:rsid w:val="00A42685"/>
    <w:rsid w:val="00A74907"/>
    <w:rsid w:val="00A8145F"/>
    <w:rsid w:val="00B0332F"/>
    <w:rsid w:val="00B3339D"/>
    <w:rsid w:val="00B442E1"/>
    <w:rsid w:val="00B96C5F"/>
    <w:rsid w:val="00BE4268"/>
    <w:rsid w:val="00C130B6"/>
    <w:rsid w:val="00C973AB"/>
    <w:rsid w:val="00CE1EFB"/>
    <w:rsid w:val="00CF1100"/>
    <w:rsid w:val="00D21327"/>
    <w:rsid w:val="00D81941"/>
    <w:rsid w:val="00D9736C"/>
    <w:rsid w:val="00E4767D"/>
    <w:rsid w:val="00EB4F54"/>
    <w:rsid w:val="00F44A07"/>
    <w:rsid w:val="00F55E54"/>
    <w:rsid w:val="00F86454"/>
    <w:rsid w:val="00FA056B"/>
    <w:rsid w:val="00FB02B8"/>
    <w:rsid w:val="00FD3646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5B36"/>
  <w15:docId w15:val="{094CAF1A-97ED-4AA9-9F08-5BC5B57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7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34B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B70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701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7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70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7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0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01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A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totik</dc:creator>
  <cp:lastModifiedBy>Владимир Юрьевич</cp:lastModifiedBy>
  <cp:revision>25</cp:revision>
  <cp:lastPrinted>2019-09-02T06:33:00Z</cp:lastPrinted>
  <dcterms:created xsi:type="dcterms:W3CDTF">2022-03-17T14:34:00Z</dcterms:created>
  <dcterms:modified xsi:type="dcterms:W3CDTF">2024-05-01T18:20:00Z</dcterms:modified>
</cp:coreProperties>
</file>